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6D51" w14:textId="05933496" w:rsidR="00B4655C" w:rsidRDefault="00B4655C">
      <w:r>
        <w:t xml:space="preserve">Study Questions for introduction to </w:t>
      </w:r>
      <w:r w:rsidR="00333D4C">
        <w:t xml:space="preserve">Edward </w:t>
      </w:r>
      <w:bookmarkStart w:id="0" w:name="_GoBack"/>
      <w:bookmarkEnd w:id="0"/>
      <w:r>
        <w:t xml:space="preserve">Said’s </w:t>
      </w:r>
      <w:r>
        <w:rPr>
          <w:i/>
        </w:rPr>
        <w:t>Orientalism</w:t>
      </w:r>
      <w:r>
        <w:t>:</w:t>
      </w:r>
    </w:p>
    <w:p w14:paraId="04817A8C" w14:textId="77777777" w:rsidR="00B4655C" w:rsidRDefault="00B4655C"/>
    <w:p w14:paraId="589B2914" w14:textId="77777777" w:rsidR="00D014A3" w:rsidRDefault="00D014A3"/>
    <w:p w14:paraId="7646F039" w14:textId="14B0B395" w:rsidR="00B4655C" w:rsidRDefault="00D014A3">
      <w:r>
        <w:t xml:space="preserve">1. </w:t>
      </w:r>
      <w:r w:rsidR="00837F99">
        <w:t xml:space="preserve">What is the distinction </w:t>
      </w:r>
      <w:r w:rsidR="00A84086">
        <w:t xml:space="preserve">(which Said calls “ontological and epistemological”) </w:t>
      </w:r>
      <w:r w:rsidR="00837F99">
        <w:t>underpinning Orientalism, and what are the effects of analyzing something based on this distinction?</w:t>
      </w:r>
    </w:p>
    <w:p w14:paraId="1A7AB0B9" w14:textId="77777777" w:rsidR="005E6C38" w:rsidRDefault="005E6C38"/>
    <w:p w14:paraId="6FDA5FFA" w14:textId="2DF5D3F3" w:rsidR="005E6C38" w:rsidRDefault="00D014A3">
      <w:r>
        <w:t xml:space="preserve">2. </w:t>
      </w:r>
      <w:r w:rsidR="005E6C38">
        <w:t>Explain why Said says the Orient “is not an inert fact of nature”</w:t>
      </w:r>
      <w:r>
        <w:t xml:space="preserve"> (4).</w:t>
      </w:r>
    </w:p>
    <w:p w14:paraId="7F5CE3BD" w14:textId="77777777" w:rsidR="00D014A3" w:rsidRDefault="00D014A3"/>
    <w:p w14:paraId="2999CCDC" w14:textId="71FE1C7B" w:rsidR="00D014A3" w:rsidRDefault="00D014A3">
      <w:r>
        <w:t>3. Drawing from the course lecture and Said’s introduction, consider what he means by “discourse.”</w:t>
      </w:r>
    </w:p>
    <w:p w14:paraId="73E0EC7F" w14:textId="77777777" w:rsidR="00D014A3" w:rsidRDefault="00D014A3"/>
    <w:p w14:paraId="5443950B" w14:textId="1CB3C3F2" w:rsidR="00D014A3" w:rsidRPr="00D014A3" w:rsidRDefault="00D014A3">
      <w:r>
        <w:t xml:space="preserve">4. How does Said ascribe </w:t>
      </w:r>
      <w:r>
        <w:rPr>
          <w:i/>
        </w:rPr>
        <w:t xml:space="preserve">power </w:t>
      </w:r>
      <w:r>
        <w:t>to Orientalism?</w:t>
      </w:r>
    </w:p>
    <w:p w14:paraId="27A0F18F" w14:textId="77777777" w:rsidR="00837F99" w:rsidRDefault="00837F99"/>
    <w:p w14:paraId="645FB89D" w14:textId="7E263E6F" w:rsidR="00B4655C" w:rsidRDefault="00D014A3">
      <w:r>
        <w:t xml:space="preserve">5. </w:t>
      </w:r>
      <w:r w:rsidR="00B4655C">
        <w:t xml:space="preserve">Said addresses the “political questions raised by Orientalism” via a series of statements on humanistic inquiry (15). For Said, is it possible to read culture outside of a political context? How does he approach the relationship between politics and knowledge and culture? </w:t>
      </w:r>
    </w:p>
    <w:p w14:paraId="473A4BAE" w14:textId="77777777" w:rsidR="00B4655C" w:rsidRDefault="00B4655C"/>
    <w:p w14:paraId="22763A97" w14:textId="6DCCA8BB" w:rsidR="00B4655C" w:rsidRDefault="00D014A3">
      <w:r>
        <w:t xml:space="preserve">6. </w:t>
      </w:r>
      <w:r w:rsidR="00B4655C">
        <w:t xml:space="preserve">In devising the parameters of his study, Said cuts out “India, Japan, China, and other sections of the Far East” (17). Aside from </w:t>
      </w:r>
      <w:r w:rsidR="00A84086">
        <w:t>whatever problems that decision</w:t>
      </w:r>
      <w:r w:rsidR="00B4655C">
        <w:t xml:space="preserve"> raises, what does that tell you about methodology in the humanities?</w:t>
      </w:r>
      <w:r w:rsidR="00A84086">
        <w:t xml:space="preserve"> What can you learn from that decision in relation to your own academic writing?</w:t>
      </w:r>
    </w:p>
    <w:p w14:paraId="2CB2674F" w14:textId="77777777" w:rsidR="00C52C0C" w:rsidRDefault="00C52C0C"/>
    <w:p w14:paraId="5331FADE" w14:textId="5D81B48F" w:rsidR="00C52C0C" w:rsidRDefault="00D014A3">
      <w:r>
        <w:t xml:space="preserve">7. </w:t>
      </w:r>
      <w:r w:rsidR="00C52C0C">
        <w:t>Said emphasizes that orientalists</w:t>
      </w:r>
      <w:r w:rsidR="00BA08D4">
        <w:t xml:space="preserve"> are exterior to the “Orient”? What are the effects of this exterior position?</w:t>
      </w:r>
      <w:r w:rsidR="00837F99">
        <w:t xml:space="preserve"> How does exteriority affect the meanings of the Orient?</w:t>
      </w:r>
    </w:p>
    <w:p w14:paraId="3F720731" w14:textId="77777777" w:rsidR="00837F99" w:rsidRDefault="00837F99"/>
    <w:p w14:paraId="148AB5E6" w14:textId="3EB2E9BD" w:rsidR="00837F99" w:rsidRDefault="00D014A3">
      <w:r>
        <w:t xml:space="preserve">8. </w:t>
      </w:r>
      <w:r w:rsidR="00A84086">
        <w:t xml:space="preserve">Despite his emphasis on “discourse,” Said says individual writers and their texts are important. </w:t>
      </w:r>
      <w:r w:rsidR="00837F99">
        <w:t>How does this affect his approach to the material?</w:t>
      </w:r>
    </w:p>
    <w:p w14:paraId="2870FCE4" w14:textId="77777777" w:rsidR="00837F99" w:rsidRDefault="00837F99"/>
    <w:p w14:paraId="11A2837C" w14:textId="0308C02D" w:rsidR="00837F99" w:rsidRDefault="00A84086">
      <w:r>
        <w:t>9</w:t>
      </w:r>
      <w:r w:rsidR="00D014A3">
        <w:t xml:space="preserve">. </w:t>
      </w:r>
      <w:r w:rsidR="00837F99">
        <w:t>Said describes several audiences for his book. Why might this study appeal far beyond an academic setting? Why is it relevant more than 35 years after it was published?</w:t>
      </w:r>
    </w:p>
    <w:p w14:paraId="70BDCF19" w14:textId="77777777" w:rsidR="00A84086" w:rsidRDefault="00A84086"/>
    <w:p w14:paraId="229AD88E" w14:textId="77777777" w:rsidR="00837F99" w:rsidRPr="00B4655C" w:rsidRDefault="00837F99"/>
    <w:sectPr w:rsidR="00837F99" w:rsidRPr="00B4655C" w:rsidSect="00B465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5C"/>
    <w:rsid w:val="001461D2"/>
    <w:rsid w:val="00333D4C"/>
    <w:rsid w:val="005E6C38"/>
    <w:rsid w:val="00837F99"/>
    <w:rsid w:val="00A84086"/>
    <w:rsid w:val="00B4655C"/>
    <w:rsid w:val="00BA08D4"/>
    <w:rsid w:val="00C52C0C"/>
    <w:rsid w:val="00CB1FFC"/>
    <w:rsid w:val="00D014A3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D98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Lazo</dc:creator>
  <cp:keywords/>
  <dc:description/>
  <cp:lastModifiedBy>Rodrigo Lazo</cp:lastModifiedBy>
  <cp:revision>5</cp:revision>
  <dcterms:created xsi:type="dcterms:W3CDTF">2016-01-29T20:15:00Z</dcterms:created>
  <dcterms:modified xsi:type="dcterms:W3CDTF">2016-01-29T21:19:00Z</dcterms:modified>
</cp:coreProperties>
</file>